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6" w14:textId="77777777" w:rsidR="00134048" w:rsidRDefault="00000000">
      <w:pPr>
        <w:pStyle w:val="Tito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Il Sistema MIU: Intelligenza Evolutiva e Sintesi Autonoma della Conoscenza</w:t>
      </w:r>
    </w:p>
    <w:p w14:paraId="00000008" w14:textId="77777777" w:rsidR="0013404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Immagina un'intelligenza artificiale non solo capace di imparare, ma di </w:t>
      </w:r>
      <w:r>
        <w:rPr>
          <w:rFonts w:ascii="Google Sans Text" w:eastAsia="Google Sans Text" w:hAnsi="Google Sans Text" w:cs="Google Sans Text"/>
          <w:b/>
          <w:color w:val="1B1C1D"/>
        </w:rPr>
        <w:t>generare nuove conoscenze autonomamente, come un organismo vivente</w:t>
      </w:r>
      <w:r>
        <w:rPr>
          <w:rFonts w:ascii="Google Sans Text" w:eastAsia="Google Sans Text" w:hAnsi="Google Sans Text" w:cs="Google Sans Text"/>
          <w:color w:val="1B1C1D"/>
        </w:rPr>
        <w:t xml:space="preserve">. Non un'IA che si limita a processare dati esistenti, ma un sistema che crea attivamente nuove regole e soluzioni, evolvendo continuamente. Questo è il cuore del </w:t>
      </w:r>
      <w:r>
        <w:rPr>
          <w:rFonts w:ascii="Google Sans Text" w:eastAsia="Google Sans Text" w:hAnsi="Google Sans Text" w:cs="Google Sans Text"/>
          <w:b/>
          <w:color w:val="1B1C1D"/>
        </w:rPr>
        <w:t>Sistema MIU</w:t>
      </w:r>
      <w:r>
        <w:rPr>
          <w:rFonts w:ascii="Google Sans Text" w:eastAsia="Google Sans Text" w:hAnsi="Google Sans Text" w:cs="Google Sans Text"/>
          <w:color w:val="1B1C1D"/>
        </w:rPr>
        <w:t>.</w:t>
      </w:r>
    </w:p>
    <w:p w14:paraId="00000009"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EB00004">
          <v:rect id="_x0000_i1026" style="width:0;height:1.5pt" o:hralign="center" o:hrstd="t" o:hr="t" fillcolor="#a0a0a0" stroked="f"/>
        </w:pict>
      </w:r>
    </w:p>
    <w:p w14:paraId="0000000A"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Cos'è il Sistema MIU? Dalla Logica Formale alla Conoscenza Rilevante</w:t>
      </w:r>
    </w:p>
    <w:p w14:paraId="0000000C"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Il Sistema MIU si ispira a un affascinante paradosso matematico (il paradosso MIU di Hofstadter) e alla dimostrazione dell'incompletezza della matematica e, più in generale, dei sistemi formali fatta da Kurt Gödel, allo scopo di costruire un'intelligenza artificiale di nuova generazione. Non si tratta di algoritmi tradizionali che seguono percorsi predefiniti, bensì di un sistema dinamico che non si limita a esplorare, ma crea attivamente nuova conoscenza attraverso un </w:t>
      </w:r>
      <w:r>
        <w:rPr>
          <w:rFonts w:ascii="Google Sans Text" w:eastAsia="Google Sans Text" w:hAnsi="Google Sans Text" w:cs="Google Sans Text"/>
          <w:b/>
          <w:color w:val="1B1C1D"/>
        </w:rPr>
        <w:t>processo dinamico e autonomo</w:t>
      </w:r>
      <w:r>
        <w:rPr>
          <w:rFonts w:ascii="Google Sans Text" w:eastAsia="Google Sans Text" w:hAnsi="Google Sans Text" w:cs="Google Sans Text"/>
          <w:color w:val="1B1C1D"/>
        </w:rPr>
        <w:t>:</w:t>
      </w:r>
    </w:p>
    <w:p w14:paraId="0000000D"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Identifica "Pattern" Nascosti:</w:t>
      </w:r>
      <w:r>
        <w:rPr>
          <w:rFonts w:ascii="Google Sans Text" w:eastAsia="Google Sans Text" w:hAnsi="Google Sans Text" w:cs="Google Sans Text"/>
          <w:color w:val="1B1C1D"/>
        </w:rPr>
        <w:t xml:space="preserve"> Come un esploratore che scopre nuove relazioni in un territorio inesplorato, il sistema MIU analizza le informazioni per trovare schemi e strutture che sfuggono all'occhio umano o alle IA convenzionali.</w:t>
      </w:r>
    </w:p>
    <w:p w14:paraId="0000000E"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 Regole Innovative:</w:t>
      </w:r>
      <w:r>
        <w:rPr>
          <w:rFonts w:ascii="Google Sans Text" w:eastAsia="Google Sans Text" w:hAnsi="Google Sans Text" w:cs="Google Sans Text"/>
          <w:color w:val="1B1C1D"/>
        </w:rPr>
        <w:t xml:space="preserve"> Basandosi su questi pattern, il sistema non aspetta di essere programmato. In modo simile a un'intuizione creativa, </w:t>
      </w:r>
      <w:r>
        <w:rPr>
          <w:rFonts w:ascii="Google Sans Text" w:eastAsia="Google Sans Text" w:hAnsi="Google Sans Text" w:cs="Google Sans Text"/>
          <w:b/>
          <w:color w:val="1B1C1D"/>
        </w:rPr>
        <w:t>propone attivamente nuove "regole"</w:t>
      </w:r>
      <w:r>
        <w:rPr>
          <w:rFonts w:ascii="Google Sans Text" w:eastAsia="Google Sans Text" w:hAnsi="Google Sans Text" w:cs="Google Sans Text"/>
          <w:color w:val="1B1C1D"/>
        </w:rPr>
        <w:t xml:space="preserve"> che possono espandere il suo campo di conoscenza o risolvere problemi specifici.</w:t>
      </w:r>
    </w:p>
    <w:p w14:paraId="0000000F" w14:textId="77777777"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B1C1D"/>
        </w:rPr>
        <w:t>Il Ciclo di Sintesi Evolutiva: Dalla Logica Formale alla Comprensione Profonda</w:t>
      </w:r>
      <w:r>
        <w:rPr>
          <w:color w:val="000000"/>
        </w:rPr>
        <w:br/>
      </w:r>
      <w:r>
        <w:rPr>
          <w:rFonts w:ascii="Google Sans Text" w:eastAsia="Google Sans Text" w:hAnsi="Google Sans Text" w:cs="Google Sans Text"/>
          <w:color w:val="1B1C1D"/>
        </w:rPr>
        <w:t>Il vero potere del Sistema MIU risiede nel suo processo di sintesi della conoscenza, un ciclo di apprendimento e creazione continua:</w:t>
      </w:r>
    </w:p>
    <w:p w14:paraId="00000010"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Radici Algoritmiche Formali:</w:t>
      </w:r>
      <w:r>
        <w:rPr>
          <w:rFonts w:ascii="Google Sans Text" w:eastAsia="Google Sans Text" w:hAnsi="Google Sans Text" w:cs="Google Sans Text"/>
          <w:color w:val="1B1C1D"/>
        </w:rPr>
        <w:t xml:space="preserve"> Il sistema opera su una base di logica e regole puramente algoritmiche, manipolando sequenze e strutture formali.</w:t>
      </w:r>
    </w:p>
    <w:p w14:paraId="00000011"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Mappe Concettuali e Analisi Topologica:</w:t>
      </w:r>
      <w:r>
        <w:rPr>
          <w:rFonts w:ascii="Google Sans Text" w:eastAsia="Google Sans Text" w:hAnsi="Google Sans Text" w:cs="Google Sans Text"/>
          <w:color w:val="1B1C1D"/>
        </w:rPr>
        <w:t xml:space="preserve"> Le relazioni e le "derivazioni" tra gli stati non rimangono solo sequenze astratte. Vengono trasformate in </w:t>
      </w:r>
      <w:r>
        <w:rPr>
          <w:rFonts w:ascii="Google Sans Text" w:eastAsia="Google Sans Text" w:hAnsi="Google Sans Text" w:cs="Google Sans Text"/>
          <w:b/>
          <w:color w:val="1B1C1D"/>
        </w:rPr>
        <w:t>mappe concettuali complesse</w:t>
      </w:r>
      <w:r>
        <w:rPr>
          <w:rFonts w:ascii="Google Sans Text" w:eastAsia="Google Sans Text" w:hAnsi="Google Sans Text" w:cs="Google Sans Text"/>
          <w:color w:val="1B1C1D"/>
        </w:rPr>
        <w:t xml:space="preserve">, la cui </w:t>
      </w:r>
      <w:r>
        <w:rPr>
          <w:rFonts w:ascii="Google Sans Text" w:eastAsia="Google Sans Text" w:hAnsi="Google Sans Text" w:cs="Google Sans Text"/>
          <w:b/>
          <w:color w:val="1B1C1D"/>
        </w:rPr>
        <w:t>struttura e connettività (topologia)</w:t>
      </w:r>
      <w:r>
        <w:rPr>
          <w:rFonts w:ascii="Google Sans Text" w:eastAsia="Google Sans Text" w:hAnsi="Google Sans Text" w:cs="Google Sans Text"/>
          <w:color w:val="1B1C1D"/>
        </w:rPr>
        <w:t xml:space="preserve"> sono analizzate utilizzando principi come quelli delle </w:t>
      </w:r>
      <w:r>
        <w:rPr>
          <w:rFonts w:ascii="Google Sans Text" w:eastAsia="Google Sans Text" w:hAnsi="Google Sans Text" w:cs="Google Sans Text"/>
          <w:b/>
          <w:color w:val="1B1C1D"/>
        </w:rPr>
        <w:t>reti di Petri</w:t>
      </w:r>
      <w:r>
        <w:rPr>
          <w:rFonts w:ascii="Google Sans Text" w:eastAsia="Google Sans Text" w:hAnsi="Google Sans Text" w:cs="Google Sans Text"/>
          <w:color w:val="1B1C1D"/>
        </w:rPr>
        <w:t>. Questo permette al sistema di "visualizzare" e comprendere le interazioni e le dipendenze in modo profondo, identificando "gap" (buchi nella conoscenza) o "inefficienze" nei percorsi.</w:t>
      </w:r>
    </w:p>
    <w:p w14:paraId="00000012" w14:textId="77777777" w:rsidR="00134048" w:rsidRDefault="00000000" w:rsidP="00597B65">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Risoluzione di Problemi (Gap-Solving):</w:t>
      </w:r>
      <w:r>
        <w:rPr>
          <w:rFonts w:ascii="Google Sans Text" w:eastAsia="Google Sans Text" w:hAnsi="Google Sans Text" w:cs="Google Sans Text"/>
          <w:color w:val="1B1C1D"/>
        </w:rPr>
        <w:t xml:space="preserve"> Quando il sistema identifica un "gap" o una </w:t>
      </w:r>
      <w:r>
        <w:rPr>
          <w:rFonts w:ascii="Google Sans Text" w:eastAsia="Google Sans Text" w:hAnsi="Google Sans Text" w:cs="Google Sans Text"/>
          <w:color w:val="1B1C1D"/>
        </w:rPr>
        <w:lastRenderedPageBreak/>
        <w:t xml:space="preserve">contraddizione, formula una sfida. La sua intelligenza tenta di risolverla, generando una </w:t>
      </w:r>
      <w:r>
        <w:rPr>
          <w:rFonts w:ascii="Google Sans Text" w:eastAsia="Google Sans Text" w:hAnsi="Google Sans Text" w:cs="Google Sans Text"/>
          <w:b/>
          <w:color w:val="1B1C1D"/>
        </w:rPr>
        <w:t>nuova regola</w:t>
      </w:r>
      <w:r>
        <w:rPr>
          <w:rFonts w:ascii="Google Sans Text" w:eastAsia="Google Sans Text" w:hAnsi="Google Sans Text" w:cs="Google Sans Text"/>
          <w:color w:val="1B1C1D"/>
        </w:rPr>
        <w:t xml:space="preserve"> (o set di regole) che colma quel vuoto, risolve il problema o ottimizza un processo. È un processo di vera </w:t>
      </w:r>
      <w:r>
        <w:rPr>
          <w:rFonts w:ascii="Google Sans Text" w:eastAsia="Google Sans Text" w:hAnsi="Google Sans Text" w:cs="Google Sans Text"/>
          <w:b/>
          <w:color w:val="1B1C1D"/>
        </w:rPr>
        <w:t>creazione di conoscenza funzionale</w:t>
      </w:r>
      <w:r>
        <w:rPr>
          <w:rFonts w:ascii="Google Sans Text" w:eastAsia="Google Sans Text" w:hAnsi="Google Sans Text" w:cs="Google Sans Text"/>
          <w:color w:val="1B1C1D"/>
        </w:rPr>
        <w:t>.</w:t>
      </w:r>
    </w:p>
    <w:p w14:paraId="00000013" w14:textId="357D0498" w:rsidR="00134048" w:rsidRDefault="00000000" w:rsidP="00597B65">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Integrazione Intuitiva con i Grandi Modelli Linguistici (LLM): L'Interprete </w:t>
      </w:r>
      <w:r w:rsidR="000C6C94">
        <w:rPr>
          <w:rFonts w:ascii="Google Sans Text" w:eastAsia="Google Sans Text" w:hAnsi="Google Sans Text" w:cs="Google Sans Text"/>
          <w:color w:val="1B1C1D"/>
        </w:rPr>
        <w:t>che crea s</w:t>
      </w:r>
      <w:r>
        <w:rPr>
          <w:rFonts w:ascii="Google Sans Text" w:eastAsia="Google Sans Text" w:hAnsi="Google Sans Text" w:cs="Google Sans Text"/>
          <w:color w:val="1B1C1D"/>
        </w:rPr>
        <w:t>ignificato</w:t>
      </w:r>
      <w:r>
        <w:rPr>
          <w:color w:val="000000"/>
        </w:rPr>
        <w:br/>
      </w:r>
      <w:r>
        <w:rPr>
          <w:rFonts w:ascii="Google Sans Text" w:eastAsia="Google Sans Text" w:hAnsi="Google Sans Text" w:cs="Google Sans Text"/>
          <w:color w:val="1B1C1D"/>
        </w:rPr>
        <w:t>Qui avviene un'integrazione cruciale che amplifica l'utilità del sistema con un approccio rivoluzionario:</w:t>
      </w:r>
    </w:p>
    <w:p w14:paraId="00000014"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Mentre il cuore del sistema MIU opera su logiche e strutture formali, l'integrazione con gli LLM (Large Language Models) permette una </w:t>
      </w:r>
      <w:r>
        <w:rPr>
          <w:rFonts w:ascii="Google Sans Text" w:eastAsia="Google Sans Text" w:hAnsi="Google Sans Text" w:cs="Google Sans Text"/>
          <w:b/>
          <w:color w:val="1B1C1D"/>
        </w:rPr>
        <w:t>comprensione concettuale avanzata</w:t>
      </w:r>
      <w:r>
        <w:rPr>
          <w:rFonts w:ascii="Google Sans Text" w:eastAsia="Google Sans Text" w:hAnsi="Google Sans Text" w:cs="Google Sans Text"/>
          <w:color w:val="1B1C1D"/>
        </w:rPr>
        <w:t xml:space="preserve"> del suo operato.</w:t>
      </w:r>
    </w:p>
    <w:p w14:paraId="00000015"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Contrariamente agli LLM tradizionali, l'LLM integrato nel MIU non viene </w:t>
      </w:r>
      <w:proofErr w:type="spellStart"/>
      <w:r>
        <w:rPr>
          <w:rFonts w:ascii="Google Sans Text" w:eastAsia="Google Sans Text" w:hAnsi="Google Sans Text" w:cs="Google Sans Text"/>
          <w:color w:val="1B1C1D"/>
        </w:rPr>
        <w:t>pre</w:t>
      </w:r>
      <w:proofErr w:type="spellEnd"/>
      <w:r>
        <w:rPr>
          <w:rFonts w:ascii="Google Sans Text" w:eastAsia="Google Sans Text" w:hAnsi="Google Sans Text" w:cs="Google Sans Text"/>
          <w:color w:val="1B1C1D"/>
        </w:rPr>
        <w:t xml:space="preserve">-addestrato con vaste basi di conoscenza esterne. Lo concepiamo come un </w:t>
      </w:r>
      <w:r>
        <w:rPr>
          <w:rFonts w:ascii="Google Sans Text" w:eastAsia="Google Sans Text" w:hAnsi="Google Sans Text" w:cs="Google Sans Text"/>
          <w:b/>
          <w:color w:val="1B1C1D"/>
        </w:rPr>
        <w:t>"germe neurale"</w:t>
      </w:r>
      <w:r>
        <w:rPr>
          <w:rFonts w:ascii="Google Sans Text" w:eastAsia="Google Sans Text" w:hAnsi="Google Sans Text" w:cs="Google Sans Text"/>
          <w:color w:val="1B1C1D"/>
        </w:rPr>
        <w:t xml:space="preserve"> che </w:t>
      </w:r>
      <w:r>
        <w:rPr>
          <w:rFonts w:ascii="Google Sans Text" w:eastAsia="Google Sans Text" w:hAnsi="Google Sans Text" w:cs="Google Sans Text"/>
          <w:b/>
          <w:color w:val="1B1C1D"/>
        </w:rPr>
        <w:t>non ha conoscenza preesistente</w:t>
      </w:r>
      <w:r>
        <w:rPr>
          <w:rFonts w:ascii="Google Sans Text" w:eastAsia="Google Sans Text" w:hAnsi="Google Sans Text" w:cs="Google Sans Text"/>
          <w:color w:val="1B1C1D"/>
        </w:rPr>
        <w:t xml:space="preserve"> sul dominio di MIU. Questo significa un </w:t>
      </w:r>
      <w:r>
        <w:rPr>
          <w:rFonts w:ascii="Google Sans Text" w:eastAsia="Google Sans Text" w:hAnsi="Google Sans Text" w:cs="Google Sans Text"/>
          <w:b/>
          <w:color w:val="1B1C1D"/>
        </w:rPr>
        <w:t>enorme risparmio di risorse e tempo</w:t>
      </w:r>
      <w:r>
        <w:rPr>
          <w:rFonts w:ascii="Google Sans Text" w:eastAsia="Google Sans Text" w:hAnsi="Google Sans Text" w:cs="Google Sans Text"/>
          <w:color w:val="1B1C1D"/>
        </w:rPr>
        <w:t>, poiché non è necessario investire in un addestramento personalizzato massivo.</w:t>
      </w:r>
    </w:p>
    <w:p w14:paraId="00000016"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Invece, l'LLM </w:t>
      </w:r>
      <w:r>
        <w:rPr>
          <w:rFonts w:ascii="Google Sans Text" w:eastAsia="Google Sans Text" w:hAnsi="Google Sans Text" w:cs="Google Sans Text"/>
          <w:b/>
          <w:color w:val="1B1C1D"/>
        </w:rPr>
        <w:t>cresce e si sviluppa insieme al MIU</w:t>
      </w:r>
      <w:r>
        <w:rPr>
          <w:rFonts w:ascii="Google Sans Text" w:eastAsia="Google Sans Text" w:hAnsi="Google Sans Text" w:cs="Google Sans Text"/>
          <w:color w:val="1B1C1D"/>
        </w:rPr>
        <w:t xml:space="preserve">, imparando a </w:t>
      </w:r>
      <w:r>
        <w:rPr>
          <w:rFonts w:ascii="Google Sans Text" w:eastAsia="Google Sans Text" w:hAnsi="Google Sans Text" w:cs="Google Sans Text"/>
          <w:b/>
          <w:color w:val="1B1C1D"/>
        </w:rPr>
        <w:t>interpretare e dare significato</w:t>
      </w:r>
      <w:r>
        <w:rPr>
          <w:rFonts w:ascii="Google Sans Text" w:eastAsia="Google Sans Text" w:hAnsi="Google Sans Text" w:cs="Google Sans Text"/>
          <w:color w:val="1B1C1D"/>
        </w:rPr>
        <w:t xml:space="preserve"> a ciò che il MIU scopre. Come un bambino che impara da una tabula rasa, l'LLM acquisisce la sua comprensione concettuale attraverso l'interazione diretta con i processi e le scoperte formali del MIU.</w:t>
      </w:r>
    </w:p>
    <w:p w14:paraId="00000017" w14:textId="1C00E8D1"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È qui che entra in gioco il ruolo cruciale di un </w:t>
      </w:r>
      <w:r>
        <w:rPr>
          <w:rFonts w:ascii="Google Sans Text" w:eastAsia="Google Sans Text" w:hAnsi="Google Sans Text" w:cs="Google Sans Text"/>
          <w:b/>
          <w:color w:val="1B1C1D"/>
        </w:rPr>
        <w:t>umano</w:t>
      </w:r>
      <w:r>
        <w:rPr>
          <w:rFonts w:ascii="Google Sans Text" w:eastAsia="Google Sans Text" w:hAnsi="Google Sans Text" w:cs="Google Sans Text"/>
          <w:color w:val="1B1C1D"/>
        </w:rPr>
        <w:t xml:space="preserve">: l'umano interagisce con l'LLM, fornendo un contesto e </w:t>
      </w:r>
      <w:r>
        <w:rPr>
          <w:rFonts w:ascii="Google Sans Text" w:eastAsia="Google Sans Text" w:hAnsi="Google Sans Text" w:cs="Google Sans Text"/>
          <w:b/>
          <w:color w:val="1B1C1D"/>
        </w:rPr>
        <w:t>aiutando a dare significazione</w:t>
      </w:r>
      <w:r>
        <w:rPr>
          <w:rFonts w:ascii="Google Sans Text" w:eastAsia="Google Sans Text" w:hAnsi="Google Sans Text" w:cs="Google Sans Text"/>
          <w:color w:val="1B1C1D"/>
        </w:rPr>
        <w:t xml:space="preserve"> ai pattern formali e alle nuove regole che il MIU genera. Questo ciclo di feedback umano-LLM-MIU è ciò che permette all'LLM di costruire un modello di comprensione coerente e utile.</w:t>
      </w:r>
    </w:p>
    <w:p w14:paraId="00000018"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L'LLM può </w:t>
      </w:r>
      <w:r>
        <w:rPr>
          <w:rFonts w:ascii="Google Sans Text" w:eastAsia="Google Sans Text" w:hAnsi="Google Sans Text" w:cs="Google Sans Text"/>
          <w:b/>
          <w:color w:val="1B1C1D"/>
        </w:rPr>
        <w:t>tradurre i pattern formali e le relazioni topologiche</w:t>
      </w:r>
      <w:r>
        <w:rPr>
          <w:rFonts w:ascii="Google Sans Text" w:eastAsia="Google Sans Text" w:hAnsi="Google Sans Text" w:cs="Google Sans Text"/>
          <w:color w:val="1B1C1D"/>
        </w:rPr>
        <w:t xml:space="preserve"> delle mappe in </w:t>
      </w:r>
      <w:r>
        <w:rPr>
          <w:rFonts w:ascii="Google Sans Text" w:eastAsia="Google Sans Text" w:hAnsi="Google Sans Text" w:cs="Google Sans Text"/>
          <w:b/>
          <w:color w:val="1B1C1D"/>
        </w:rPr>
        <w:t>descrizioni linguistiche intuitive</w:t>
      </w:r>
      <w:r>
        <w:rPr>
          <w:rFonts w:ascii="Google Sans Text" w:eastAsia="Google Sans Text" w:hAnsi="Google Sans Text" w:cs="Google Sans Text"/>
          <w:color w:val="1B1C1D"/>
        </w:rPr>
        <w:t>, trasformando dati astratti in concetti comprensibili all'uomo, basandosi sulla conoscenza che sta co-sviluppando con il MIU e l'interazione umana.</w:t>
      </w:r>
    </w:p>
    <w:p w14:paraId="00000019"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Allo stesso modo, può </w:t>
      </w:r>
      <w:r>
        <w:rPr>
          <w:rFonts w:ascii="Google Sans Text" w:eastAsia="Google Sans Text" w:hAnsi="Google Sans Text" w:cs="Google Sans Text"/>
          <w:b/>
          <w:color w:val="1B1C1D"/>
        </w:rPr>
        <w:t>aiutare a formulare i problemi o gli obiettivi</w:t>
      </w:r>
      <w:r>
        <w:rPr>
          <w:rFonts w:ascii="Google Sans Text" w:eastAsia="Google Sans Text" w:hAnsi="Google Sans Text" w:cs="Google Sans Text"/>
          <w:color w:val="1B1C1D"/>
        </w:rPr>
        <w:t xml:space="preserve"> in linguaggio naturale che il MIU può poi convertire nelle sue strutture formali.</w:t>
      </w:r>
    </w:p>
    <w:p w14:paraId="0000001A" w14:textId="77777777" w:rsidR="00134048" w:rsidRDefault="00000000" w:rsidP="00597B65">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In fase di feedback o spiegazione, l'LLM può </w:t>
      </w:r>
      <w:r>
        <w:rPr>
          <w:rFonts w:ascii="Google Sans Text" w:eastAsia="Google Sans Text" w:hAnsi="Google Sans Text" w:cs="Google Sans Text"/>
          <w:b/>
          <w:color w:val="1B1C1D"/>
        </w:rPr>
        <w:t>interpretare il significato delle regole generate</w:t>
      </w:r>
      <w:r>
        <w:rPr>
          <w:rFonts w:ascii="Google Sans Text" w:eastAsia="Google Sans Text" w:hAnsi="Google Sans Text" w:cs="Google Sans Text"/>
          <w:color w:val="1B1C1D"/>
        </w:rPr>
        <w:t xml:space="preserve"> e il loro impatto, rendendo il sistema </w:t>
      </w:r>
      <w:r>
        <w:rPr>
          <w:rFonts w:ascii="Google Sans Text" w:eastAsia="Google Sans Text" w:hAnsi="Google Sans Text" w:cs="Google Sans Text"/>
          <w:b/>
          <w:color w:val="1B1C1D"/>
        </w:rPr>
        <w:t>trasparente e interattivo</w:t>
      </w:r>
      <w:r>
        <w:rPr>
          <w:rFonts w:ascii="Google Sans Text" w:eastAsia="Google Sans Text" w:hAnsi="Google Sans Text" w:cs="Google Sans Text"/>
          <w:color w:val="1B1C1D"/>
        </w:rPr>
        <w:t>. Agisce come un ponte intelligente tra il mondo formale del MIU e la comprensione umana, sviluppando la propria "comprensione" in tempo reale.</w:t>
      </w:r>
    </w:p>
    <w:p w14:paraId="0000001B" w14:textId="77777777" w:rsidR="00134048" w:rsidRDefault="00000000" w:rsidP="00597B65">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rPr>
        <w:t>Validazione e Evoluzione Continua:</w:t>
      </w:r>
      <w:r>
        <w:rPr>
          <w:rFonts w:ascii="Google Sans Text" w:eastAsia="Google Sans Text" w:hAnsi="Google Sans Text" w:cs="Google Sans Text"/>
          <w:color w:val="1B1C1D"/>
        </w:rPr>
        <w:t xml:space="preserve"> Ogni nuova regola proposta è un'ipotesi. Il sistema la mette alla prova in un ambiente simulato, misurandone l'impatto e l'efficacia attraverso metriche precise. Solo le regole che dimostrano un valore reale vengono integrate nel sistema, migliorandolo costantemente. Questo ciclo di scoperta, proposta, test e integrazione rende il sistema MIU intrinsecamente evolutivo. Migliora, si adatta e diventa più "intelligente" non solo elaborando più dati, ma </w:t>
      </w:r>
      <w:r>
        <w:rPr>
          <w:rFonts w:ascii="Google Sans Text" w:eastAsia="Google Sans Text" w:hAnsi="Google Sans Text" w:cs="Google Sans Text"/>
          <w:b/>
          <w:color w:val="1B1C1D"/>
        </w:rPr>
        <w:t>generando conoscenza nuova e funzionale</w:t>
      </w:r>
      <w:r>
        <w:rPr>
          <w:rFonts w:ascii="Google Sans Text" w:eastAsia="Google Sans Text" w:hAnsi="Google Sans Text" w:cs="Google Sans Text"/>
          <w:color w:val="1B1C1D"/>
        </w:rPr>
        <w:t>.</w:t>
      </w:r>
    </w:p>
    <w:p w14:paraId="0000001C"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lastRenderedPageBreak/>
        <w:pict w14:anchorId="3822C7D2">
          <v:rect id="_x0000_i1027" style="width:0;height:1.5pt" o:hralign="center" o:hrstd="t" o:hr="t" fillcolor="#a0a0a0" stroked="f"/>
        </w:pict>
      </w:r>
    </w:p>
    <w:p w14:paraId="0000001D"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Perché È Possibile Realizzarlo Ora? La Sinergia di Tecnologie Mature</w:t>
      </w:r>
    </w:p>
    <w:p w14:paraId="0000001F"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Il Sistema MIU non è fantascienza, ma un progetto </w:t>
      </w:r>
      <w:r>
        <w:rPr>
          <w:rFonts w:ascii="Google Sans Text" w:eastAsia="Google Sans Text" w:hAnsi="Google Sans Text" w:cs="Google Sans Text"/>
          <w:b/>
          <w:color w:val="1B1C1D"/>
        </w:rPr>
        <w:t>perfettamente realizzabile</w:t>
      </w:r>
      <w:r>
        <w:rPr>
          <w:rFonts w:ascii="Google Sans Text" w:eastAsia="Google Sans Text" w:hAnsi="Google Sans Text" w:cs="Google Sans Text"/>
          <w:color w:val="1B1C1D"/>
        </w:rPr>
        <w:t xml:space="preserve"> grazie alla confluenza di diversi fattori:</w:t>
      </w:r>
    </w:p>
    <w:p w14:paraId="00000020" w14:textId="77777777" w:rsidR="00134048" w:rsidRDefault="00000000" w:rsidP="00597B65">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Potenza di Calcolo Accessibile:</w:t>
      </w:r>
      <w:r>
        <w:rPr>
          <w:rFonts w:ascii="Google Sans Text" w:eastAsia="Google Sans Text" w:hAnsi="Google Sans Text" w:cs="Google Sans Text"/>
          <w:color w:val="1B1C1D"/>
        </w:rPr>
        <w:t xml:space="preserve"> La capacità di elaborare grandi quantità di dati e simulazioni complesse è ora a portata di mano, anche con </w:t>
      </w:r>
      <w:r>
        <w:rPr>
          <w:rFonts w:ascii="Google Sans Text" w:eastAsia="Google Sans Text" w:hAnsi="Google Sans Text" w:cs="Google Sans Text"/>
          <w:b/>
          <w:color w:val="1B1C1D"/>
        </w:rPr>
        <w:t>hardware compatto e conveniente</w:t>
      </w:r>
      <w:r>
        <w:rPr>
          <w:rFonts w:ascii="Google Sans Text" w:eastAsia="Google Sans Text" w:hAnsi="Google Sans Text" w:cs="Google Sans Text"/>
          <w:color w:val="1B1C1D"/>
        </w:rPr>
        <w:t xml:space="preserve"> (come i Mini PC di ultima generazione). Possiamo esplorare milioni di "stati" e testare in parallelo migliaia di regole.</w:t>
      </w:r>
    </w:p>
    <w:p w14:paraId="00000021" w14:textId="77777777" w:rsidR="00134048" w:rsidRDefault="00000000" w:rsidP="00597B65">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Algoritmi di Ricerca e Analisi Topologica Avanzati:</w:t>
      </w:r>
      <w:r>
        <w:rPr>
          <w:rFonts w:ascii="Google Sans Text" w:eastAsia="Google Sans Text" w:hAnsi="Google Sans Text" w:cs="Google Sans Text"/>
          <w:color w:val="1B1C1D"/>
        </w:rPr>
        <w:t xml:space="preserve"> Abbiamo le basi per esplorare in modo efficiente spazi complessi, trovare percorsi e pattern, e per analizzare la topologia delle relazioni (es. con l'uso di Reti di Petri).</w:t>
      </w:r>
    </w:p>
    <w:p w14:paraId="00000023" w14:textId="76092541" w:rsidR="00134048" w:rsidRDefault="006E112D" w:rsidP="00597B65">
      <w:pPr>
        <w:numPr>
          <w:ilvl w:val="0"/>
          <w:numId w:val="4"/>
        </w:numPr>
        <w:pBdr>
          <w:top w:val="nil"/>
          <w:left w:val="nil"/>
          <w:bottom w:val="nil"/>
          <w:right w:val="nil"/>
          <w:between w:val="nil"/>
        </w:pBdr>
        <w:spacing w:line="275" w:lineRule="auto"/>
        <w:jc w:val="both"/>
      </w:pPr>
      <w:r w:rsidRPr="006E112D">
        <w:rPr>
          <w:rFonts w:ascii="Google Sans Text" w:eastAsia="Google Sans Text" w:hAnsi="Google Sans Text" w:cs="Google Sans Text"/>
          <w:b/>
          <w:color w:val="1B1C1D"/>
        </w:rPr>
        <w:t xml:space="preserve">L'esplosione dei Large Language Models (LLM) </w:t>
      </w:r>
      <w:r w:rsidRPr="006E112D">
        <w:rPr>
          <w:rFonts w:ascii="Google Sans Text" w:eastAsia="Google Sans Text" w:hAnsi="Google Sans Text" w:cs="Google Sans Text"/>
          <w:bCs/>
          <w:color w:val="1B1C1D"/>
        </w:rPr>
        <w:t xml:space="preserve">ha creato un ponte senza precedenti tra il linguaggio naturale, la comprensione concettuale e la manipolazione di strutture formali. Ciò che è cruciale per il Sistema MIU è che l'LLM, in questo contesto, viene concepito come un "germe neurale" che non possiede una conoscenza </w:t>
      </w:r>
      <w:proofErr w:type="spellStart"/>
      <w:r w:rsidRPr="006E112D">
        <w:rPr>
          <w:rFonts w:ascii="Google Sans Text" w:eastAsia="Google Sans Text" w:hAnsi="Google Sans Text" w:cs="Google Sans Text"/>
          <w:bCs/>
          <w:color w:val="1B1C1D"/>
        </w:rPr>
        <w:t>pre</w:t>
      </w:r>
      <w:proofErr w:type="spellEnd"/>
      <w:r w:rsidRPr="006E112D">
        <w:rPr>
          <w:rFonts w:ascii="Google Sans Text" w:eastAsia="Google Sans Text" w:hAnsi="Google Sans Text" w:cs="Google Sans Text"/>
          <w:bCs/>
          <w:color w:val="1B1C1D"/>
        </w:rPr>
        <w:t xml:space="preserve">-esistente sul dominio specifico delle scoperte del MIU. Invece di richiedere un costoso </w:t>
      </w:r>
      <w:proofErr w:type="spellStart"/>
      <w:r w:rsidRPr="006E112D">
        <w:rPr>
          <w:rFonts w:ascii="Google Sans Text" w:eastAsia="Google Sans Text" w:hAnsi="Google Sans Text" w:cs="Google Sans Text"/>
          <w:bCs/>
          <w:color w:val="1B1C1D"/>
        </w:rPr>
        <w:t>ri</w:t>
      </w:r>
      <w:proofErr w:type="spellEnd"/>
      <w:r w:rsidRPr="006E112D">
        <w:rPr>
          <w:rFonts w:ascii="Google Sans Text" w:eastAsia="Google Sans Text" w:hAnsi="Google Sans Text" w:cs="Google Sans Text"/>
          <w:bCs/>
          <w:color w:val="1B1C1D"/>
        </w:rPr>
        <w:t>-addestramento o un'istruzione specifica per ogni nuova scoperta, l'LLM cresce e si sviluppa insieme al MIU, imparando a interpretare e dare un significato comprensibile ai pattern formali e alle regole che il MIU genera autonomamente. Questo garantisce un enorme risparmio di risorse e tempi, mentre l'LLM funge da interprete intelligente, co-evolvendo come ponte tra il mondo formale del MIU e la comprensione umana</w:t>
      </w:r>
      <w:r>
        <w:rPr>
          <w:rFonts w:ascii="Google Sans Text" w:eastAsia="Google Sans Text" w:hAnsi="Google Sans Text" w:cs="Google Sans Text"/>
          <w:b/>
          <w:color w:val="1B1C1D"/>
        </w:rPr>
        <w:t>.</w:t>
      </w:r>
    </w:p>
    <w:p w14:paraId="00000024" w14:textId="77777777" w:rsidR="00134048" w:rsidRDefault="00000000" w:rsidP="00597B65">
      <w:pPr>
        <w:numPr>
          <w:ilvl w:val="0"/>
          <w:numId w:val="4"/>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rPr>
        <w:t>"Intelligenza Aumentata":</w:t>
      </w:r>
      <w:r>
        <w:rPr>
          <w:rFonts w:ascii="Google Sans Text" w:eastAsia="Google Sans Text" w:hAnsi="Google Sans Text" w:cs="Google Sans Text"/>
          <w:color w:val="1B1C1D"/>
        </w:rPr>
        <w:t xml:space="preserve"> Il nostro approccio è una "intelligenza aumentata". Non cerchiamo di replicare il cervello umano, ma di creare un partner computazionale che eccella nella generazione di ipotesi e nella loro verifica sistematica, supportando e potenziando le decisioni umane.</w:t>
      </w:r>
    </w:p>
    <w:p w14:paraId="00000025" w14:textId="77777777"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78D85453">
          <v:rect id="_x0000_i1028" style="width:0;height:1.5pt" o:hralign="center" o:hrstd="t" o:hr="t" fillcolor="#a0a0a0" stroked="f"/>
        </w:pict>
      </w:r>
    </w:p>
    <w:p w14:paraId="00000026" w14:textId="77777777" w:rsidR="00134048" w:rsidRDefault="00000000">
      <w:pPr>
        <w:pStyle w:val="Tito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Impieghi Reali: Dove il Sistema MIU Può Rivoluzionare?</w:t>
      </w:r>
    </w:p>
    <w:p w14:paraId="00000028" w14:textId="77777777" w:rsidR="00134048" w:rsidRDefault="00000000" w:rsidP="00597B65">
      <w:pPr>
        <w:pBdr>
          <w:top w:val="nil"/>
          <w:left w:val="nil"/>
          <w:bottom w:val="nil"/>
          <w:right w:val="nil"/>
          <w:between w:val="nil"/>
        </w:pBdr>
        <w:spacing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Le capacità uniche del Sistema MIU aprono scenari rivoluzionari in settori dove la </w:t>
      </w:r>
      <w:r>
        <w:rPr>
          <w:rFonts w:ascii="Google Sans Text" w:eastAsia="Google Sans Text" w:hAnsi="Google Sans Text" w:cs="Google Sans Text"/>
          <w:b/>
          <w:color w:val="1B1C1D"/>
        </w:rPr>
        <w:t>creazione di nuove regole, pattern o soluzioni</w:t>
      </w:r>
      <w:r>
        <w:rPr>
          <w:rFonts w:ascii="Google Sans Text" w:eastAsia="Google Sans Text" w:hAnsi="Google Sans Text" w:cs="Google Sans Text"/>
          <w:color w:val="1B1C1D"/>
        </w:rPr>
        <w:t xml:space="preserve"> è cruciale:</w:t>
      </w:r>
    </w:p>
    <w:p w14:paraId="00000029"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Ricerca e Sviluppo Scientifico:</w:t>
      </w:r>
    </w:p>
    <w:p w14:paraId="0000002A" w14:textId="77777777"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Scoperta di Nuovi Materiali:</w:t>
      </w:r>
      <w:r>
        <w:rPr>
          <w:rFonts w:ascii="Google Sans Text" w:eastAsia="Google Sans Text" w:hAnsi="Google Sans Text" w:cs="Google Sans Text"/>
          <w:color w:val="1B1C1D"/>
        </w:rPr>
        <w:t xml:space="preserve"> Il sistema potrebbe generare nuove combinazioni molecolari o strutture atomiche, e poi simularne le proprietà per scoprire materiali con caratteristiche inedite (superconduttori, leghe ultra-resistenti).</w:t>
      </w:r>
    </w:p>
    <w:p w14:paraId="0000002B" w14:textId="0F07C09C"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Ottimizzazione Farmaceutica:</w:t>
      </w:r>
      <w:r>
        <w:rPr>
          <w:rFonts w:ascii="Google Sans Text" w:eastAsia="Google Sans Text" w:hAnsi="Google Sans Text" w:cs="Google Sans Text"/>
          <w:color w:val="1B1C1D"/>
        </w:rPr>
        <w:t xml:space="preserve"> Proporre nuove sequenze proteiche o molecole con funzionalità terapeutiche specifiche, testandone l'interazione con </w:t>
      </w:r>
      <w:r w:rsidR="00C9125F">
        <w:rPr>
          <w:rFonts w:ascii="Google Sans Text" w:eastAsia="Google Sans Text" w:hAnsi="Google Sans Text" w:cs="Google Sans Text"/>
          <w:color w:val="1B1C1D"/>
        </w:rPr>
        <w:t>bersagli</w:t>
      </w:r>
      <w:r>
        <w:rPr>
          <w:rFonts w:ascii="Google Sans Text" w:eastAsia="Google Sans Text" w:hAnsi="Google Sans Text" w:cs="Google Sans Text"/>
          <w:color w:val="1B1C1D"/>
        </w:rPr>
        <w:t xml:space="preserve"> biologici.</w:t>
      </w:r>
    </w:p>
    <w:p w14:paraId="0000002C" w14:textId="77777777" w:rsidR="00134048" w:rsidRDefault="00000000" w:rsidP="00597B65">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lastRenderedPageBreak/>
        <w:t>Sviluppo di Algoritmi Innovativi:</w:t>
      </w:r>
      <w:r>
        <w:rPr>
          <w:rFonts w:ascii="Google Sans Text" w:eastAsia="Google Sans Text" w:hAnsi="Google Sans Text" w:cs="Google Sans Text"/>
          <w:color w:val="1B1C1D"/>
        </w:rPr>
        <w:t xml:space="preserve"> Il sistema potrebbe creare e testare nuovi algoritmi di intelligenza artificiale, o ottimizzare quelli esistenti per performance superiori.</w:t>
      </w:r>
    </w:p>
    <w:p w14:paraId="0000002D"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Generazione di Nuovi Principi e Teorie Fondamentali:</w:t>
      </w:r>
    </w:p>
    <w:p w14:paraId="0000002E" w14:textId="77777777" w:rsidR="00134048" w:rsidRDefault="00000000" w:rsidP="00597B65">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Il vero potere distintivo del Sistema MIU è la sua abilità di andare oltre l'applicazione di conoscenze esistenti. Basandosi sulle sue capacità di identificazione di pattern, risoluzione di "gap" e sintesi evolutiva, il MIU può </w:t>
      </w:r>
      <w:r>
        <w:rPr>
          <w:rFonts w:ascii="Google Sans Text" w:eastAsia="Google Sans Text" w:hAnsi="Google Sans Text" w:cs="Google Sans Text"/>
          <w:b/>
          <w:color w:val="1B1C1D"/>
        </w:rPr>
        <w:t>proporre nuove formulazioni matematiche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nuovi assiomi</w:t>
      </w:r>
      <w:r>
        <w:rPr>
          <w:rFonts w:ascii="Google Sans Text" w:eastAsia="Google Sans Text" w:hAnsi="Google Sans Text" w:cs="Google Sans Text"/>
          <w:color w:val="1B1C1D"/>
        </w:rPr>
        <w:t xml:space="preserve"> o persino </w:t>
      </w:r>
      <w:r>
        <w:rPr>
          <w:rFonts w:ascii="Google Sans Text" w:eastAsia="Google Sans Text" w:hAnsi="Google Sans Text" w:cs="Google Sans Text"/>
          <w:b/>
          <w:color w:val="1B1C1D"/>
        </w:rPr>
        <w:t>abbozzare nuove teorie fisiche</w:t>
      </w:r>
      <w:r>
        <w:rPr>
          <w:rFonts w:ascii="Google Sans Text" w:eastAsia="Google Sans Text" w:hAnsi="Google Sans Text" w:cs="Google Sans Text"/>
          <w:color w:val="1B1C1D"/>
        </w:rPr>
        <w:t>. Non si tratta di mere ipotesi intuitive, ma di strutture formali validate attraverso il suo ciclo interno, che possono poi essere esaminate e sviluppate dalla comunità scientifica. Questo lo rende uno strumento senza precedenti per l'avanzamento della conoscenza fondamentale.</w:t>
      </w:r>
    </w:p>
    <w:p w14:paraId="0000002F"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Finanza e Analisi di Mercato:</w:t>
      </w:r>
    </w:p>
    <w:p w14:paraId="00000030" w14:textId="77777777" w:rsidR="00134048" w:rsidRDefault="00000000" w:rsidP="00597B65">
      <w:pPr>
        <w:numPr>
          <w:ilvl w:val="1"/>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Strategie di Trading Adattive:</w:t>
      </w:r>
      <w:r>
        <w:rPr>
          <w:rFonts w:ascii="Google Sans Text" w:eastAsia="Google Sans Text" w:hAnsi="Google Sans Text" w:cs="Google Sans Text"/>
          <w:color w:val="1B1C1D"/>
        </w:rPr>
        <w:t xml:space="preserve"> Generare regole di trading che si adattano dinamicamente a pattern di mercato emergenti, andando oltre le logiche programmate dall'uomo.</w:t>
      </w:r>
    </w:p>
    <w:p w14:paraId="00000031" w14:textId="77777777" w:rsidR="00134048" w:rsidRDefault="00000000" w:rsidP="00597B65">
      <w:pPr>
        <w:numPr>
          <w:ilvl w:val="1"/>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Identificazione di Frodi Complesse:</w:t>
      </w:r>
      <w:r>
        <w:rPr>
          <w:rFonts w:ascii="Google Sans Text" w:eastAsia="Google Sans Text" w:hAnsi="Google Sans Text" w:cs="Google Sans Text"/>
          <w:color w:val="1B1C1D"/>
        </w:rPr>
        <w:t xml:space="preserve"> Scoprire nuovi schemi di frode finanziaria che evolvono per eludere i sistemi di rilevamento attuali.</w:t>
      </w:r>
    </w:p>
    <w:p w14:paraId="00000032"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Ingegneria e Design:</w:t>
      </w:r>
    </w:p>
    <w:p w14:paraId="00000033" w14:textId="77777777" w:rsidR="00134048" w:rsidRDefault="00000000" w:rsidP="00597B65">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Design Generativo:</w:t>
      </w:r>
      <w:r>
        <w:rPr>
          <w:rFonts w:ascii="Google Sans Text" w:eastAsia="Google Sans Text" w:hAnsi="Google Sans Text" w:cs="Google Sans Text"/>
          <w:color w:val="1B1C1D"/>
        </w:rPr>
        <w:t xml:space="preserve"> Proporre nuove forme o strutture architettoniche, meccaniche o aerodinamiche che massimizzano l'efficienza o l'estetica in base a specifici vincoli.</w:t>
      </w:r>
    </w:p>
    <w:p w14:paraId="00000034" w14:textId="77777777" w:rsidR="00134048" w:rsidRDefault="00000000" w:rsidP="00597B65">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Ottimizzazione di Processi Industriali:</w:t>
      </w:r>
      <w:r>
        <w:rPr>
          <w:rFonts w:ascii="Google Sans Text" w:eastAsia="Google Sans Text" w:hAnsi="Google Sans Text" w:cs="Google Sans Text"/>
          <w:color w:val="1B1C1D"/>
        </w:rPr>
        <w:t xml:space="preserve"> Generare regole per migliorare l'efficienza delle catene di produzione, ridurre gli sprechi o ottimizzare la logistica, </w:t>
      </w:r>
      <w:r>
        <w:rPr>
          <w:rFonts w:ascii="Google Sans Text" w:eastAsia="Google Sans Text" w:hAnsi="Google Sans Text" w:cs="Google Sans Text"/>
          <w:b/>
          <w:color w:val="1B1C1D"/>
        </w:rPr>
        <w:t>specialmente integrando la tecnologia MIU nei PLC</w:t>
      </w:r>
      <w:r>
        <w:rPr>
          <w:rFonts w:ascii="Google Sans Text" w:eastAsia="Google Sans Text" w:hAnsi="Google Sans Text" w:cs="Google Sans Text"/>
          <w:color w:val="1B1C1D"/>
        </w:rPr>
        <w:t>.</w:t>
      </w:r>
    </w:p>
    <w:p w14:paraId="00000035"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Sicurezza Informatica:</w:t>
      </w:r>
    </w:p>
    <w:p w14:paraId="00000036" w14:textId="77777777" w:rsidR="00134048" w:rsidRDefault="00000000" w:rsidP="00597B65">
      <w:pPr>
        <w:numPr>
          <w:ilvl w:val="1"/>
          <w:numId w:val="10"/>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Generazione di Contromisure D'Avanguardia:</w:t>
      </w:r>
      <w:r>
        <w:rPr>
          <w:rFonts w:ascii="Google Sans Text" w:eastAsia="Google Sans Text" w:hAnsi="Google Sans Text" w:cs="Google Sans Text"/>
          <w:color w:val="1B1C1D"/>
        </w:rPr>
        <w:t xml:space="preserve"> Creare nuove regole per identificare e neutralizzare minacce informatiche zero-day (inedite), anticipando l'evoluzione dei malware.</w:t>
      </w:r>
    </w:p>
    <w:p w14:paraId="00000037" w14:textId="77777777" w:rsidR="00134048" w:rsidRDefault="00000000" w:rsidP="00597B65">
      <w:pPr>
        <w:numPr>
          <w:ilvl w:val="1"/>
          <w:numId w:val="10"/>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Test di Vulnerabilità Evolutivi:</w:t>
      </w:r>
      <w:r>
        <w:rPr>
          <w:rFonts w:ascii="Google Sans Text" w:eastAsia="Google Sans Text" w:hAnsi="Google Sans Text" w:cs="Google Sans Text"/>
          <w:color w:val="1B1C1D"/>
        </w:rPr>
        <w:t xml:space="preserve"> Simulare attacchi in modi imprevedibili per scoprire nuove vulnerabilità in sistemi software prima che vengano sfruttate.</w:t>
      </w:r>
    </w:p>
    <w:p w14:paraId="00000038" w14:textId="77777777" w:rsidR="00134048" w:rsidRDefault="00000000" w:rsidP="00597B65">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rPr>
        <w:t>Esplorazione Autonoma e Sistemi Auto-Ottimizzanti:</w:t>
      </w:r>
    </w:p>
    <w:p w14:paraId="00000039" w14:textId="3DF0ACF6" w:rsidR="00134048" w:rsidRDefault="00000000" w:rsidP="00597B65">
      <w:pPr>
        <w:numPr>
          <w:ilvl w:val="1"/>
          <w:numId w:val="11"/>
        </w:numPr>
        <w:pBdr>
          <w:top w:val="nil"/>
          <w:left w:val="nil"/>
          <w:bottom w:val="nil"/>
          <w:right w:val="nil"/>
          <w:between w:val="nil"/>
        </w:pBdr>
        <w:spacing w:line="275" w:lineRule="auto"/>
        <w:jc w:val="both"/>
      </w:pPr>
      <w:r>
        <w:rPr>
          <w:rFonts w:ascii="Google Sans Text" w:eastAsia="Google Sans Text" w:hAnsi="Google Sans Text" w:cs="Google Sans Text"/>
          <w:color w:val="1B1C1D"/>
        </w:rPr>
        <w:t xml:space="preserve">Il Sistema MIU può essere integrato in </w:t>
      </w:r>
      <w:r>
        <w:rPr>
          <w:rFonts w:ascii="Google Sans Text" w:eastAsia="Google Sans Text" w:hAnsi="Google Sans Text" w:cs="Google Sans Text"/>
          <w:b/>
          <w:color w:val="1B1C1D"/>
        </w:rPr>
        <w:t>sistemi robotici autonomi</w:t>
      </w:r>
      <w:r w:rsidR="006570A0">
        <w:rPr>
          <w:rFonts w:ascii="Google Sans Text" w:eastAsia="Google Sans Text" w:hAnsi="Google Sans Text" w:cs="Google Sans Text"/>
          <w:b/>
          <w:color w:val="1B1C1D"/>
        </w:rPr>
        <w:t xml:space="preserve"> </w:t>
      </w:r>
      <w:r w:rsidR="006570A0" w:rsidRPr="006570A0">
        <w:rPr>
          <w:rFonts w:ascii="Google Sans Text" w:eastAsia="Google Sans Text" w:hAnsi="Google Sans Text" w:cs="Google Sans Text"/>
          <w:bCs/>
          <w:color w:val="1B1C1D"/>
        </w:rPr>
        <w:t>tipo</w:t>
      </w:r>
      <w:r w:rsidR="006570A0">
        <w:rPr>
          <w:rFonts w:ascii="Google Sans Text" w:eastAsia="Google Sans Text" w:hAnsi="Google Sans Text" w:cs="Google Sans Text"/>
          <w:bCs/>
          <w:color w:val="1B1C1D"/>
        </w:rPr>
        <w:t xml:space="preserve"> la guida autonoma di autoveicoli, </w:t>
      </w:r>
      <w:r w:rsidR="006570A0">
        <w:rPr>
          <w:rFonts w:ascii="Google Sans Text" w:eastAsia="Google Sans Text" w:hAnsi="Google Sans Text" w:cs="Google Sans Text"/>
          <w:b/>
          <w:color w:val="1B1C1D"/>
        </w:rPr>
        <w:t xml:space="preserve"> </w:t>
      </w:r>
      <w:r>
        <w:rPr>
          <w:rFonts w:ascii="Google Sans Text" w:eastAsia="Google Sans Text" w:hAnsi="Google Sans Text" w:cs="Google Sans Text"/>
          <w:color w:val="1B1C1D"/>
        </w:rPr>
        <w:t xml:space="preserve"> per l'esplorazione di ambienti complessi e sconosciuti. La sua capacità di generare nuove regole e adattarsi a pattern emergenti gli permette di prendere decisioni ottimali in tempo reale, superando situazioni impreviste e scoprendo nuove informazioni senza supervisione costante.</w:t>
      </w:r>
    </w:p>
    <w:p w14:paraId="0000003A" w14:textId="77777777" w:rsidR="00134048" w:rsidRDefault="00000000" w:rsidP="00597B65">
      <w:pPr>
        <w:numPr>
          <w:ilvl w:val="1"/>
          <w:numId w:val="11"/>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rPr>
        <w:t xml:space="preserve">Questa intelligenza evolutiva potrebbe essere incorporata direttamente in </w:t>
      </w:r>
      <w:r>
        <w:rPr>
          <w:rFonts w:ascii="Google Sans Text" w:eastAsia="Google Sans Text" w:hAnsi="Google Sans Text" w:cs="Google Sans Text"/>
          <w:b/>
          <w:color w:val="1B1C1D"/>
        </w:rPr>
        <w:t>nuove architetture hardware</w:t>
      </w:r>
      <w:r>
        <w:rPr>
          <w:rFonts w:ascii="Google Sans Text" w:eastAsia="Google Sans Text" w:hAnsi="Google Sans Text" w:cs="Google Sans Text"/>
          <w:color w:val="1B1C1D"/>
        </w:rPr>
        <w:t xml:space="preserve">, come le </w:t>
      </w:r>
      <w:r>
        <w:rPr>
          <w:rFonts w:ascii="Google Sans Text" w:eastAsia="Google Sans Text" w:hAnsi="Google Sans Text" w:cs="Google Sans Text"/>
          <w:b/>
          <w:color w:val="1B1C1D"/>
        </w:rPr>
        <w:t xml:space="preserve">CPU RISC </w:t>
      </w:r>
      <w:proofErr w:type="spellStart"/>
      <w:r>
        <w:rPr>
          <w:rFonts w:ascii="Google Sans Text" w:eastAsia="Google Sans Text" w:hAnsi="Google Sans Text" w:cs="Google Sans Text"/>
          <w:b/>
          <w:color w:val="1B1C1D"/>
        </w:rPr>
        <w:t>autoevolutive</w:t>
      </w:r>
      <w:proofErr w:type="spellEnd"/>
      <w:r>
        <w:rPr>
          <w:rFonts w:ascii="Google Sans Text" w:eastAsia="Google Sans Text" w:hAnsi="Google Sans Text" w:cs="Google Sans Text"/>
          <w:color w:val="1B1C1D"/>
        </w:rPr>
        <w:t xml:space="preserve">. Immagina processori che non solo eseguono istruzioni, ma che, grazie al MIU, possono </w:t>
      </w:r>
      <w:r>
        <w:rPr>
          <w:rFonts w:ascii="Google Sans Text" w:eastAsia="Google Sans Text" w:hAnsi="Google Sans Text" w:cs="Google Sans Text"/>
          <w:b/>
          <w:color w:val="1B1C1D"/>
        </w:rPr>
        <w:t>modificare e ottimizzare la propria logica interna</w:t>
      </w:r>
      <w:r>
        <w:rPr>
          <w:rFonts w:ascii="Google Sans Text" w:eastAsia="Google Sans Text" w:hAnsi="Google Sans Text" w:cs="Google Sans Text"/>
          <w:color w:val="1B1C1D"/>
        </w:rPr>
        <w:t xml:space="preserve"> e il proprio set di istruzioni in base ai dati che elaborano e agli obiettivi da raggiungere. Questo aprirebbe la strada a sistemi computazionali con una capacità di adattamento e apprendimento senza precedenti, </w:t>
      </w:r>
      <w:r>
        <w:rPr>
          <w:rFonts w:ascii="Google Sans Text" w:eastAsia="Google Sans Text" w:hAnsi="Google Sans Text" w:cs="Google Sans Text"/>
          <w:color w:val="1B1C1D"/>
        </w:rPr>
        <w:lastRenderedPageBreak/>
        <w:t>in grado di migliorare le proprie prestazioni e funzionalità in modo organico.</w:t>
      </w:r>
    </w:p>
    <w:p w14:paraId="0000003B" w14:textId="77777777" w:rsidR="00134048" w:rsidRDefault="00000000" w:rsidP="00597B65">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rPr>
      </w:pPr>
      <w:r>
        <w:pict w14:anchorId="53C05B54">
          <v:rect id="_x0000_i1029" style="width:0;height:1.5pt" o:hralign="center" o:hrstd="t" o:hr="t" fillcolor="#a0a0a0" stroked="f"/>
        </w:pict>
      </w:r>
    </w:p>
    <w:p w14:paraId="0000003C" w14:textId="77777777" w:rsidR="00134048" w:rsidRDefault="00000000" w:rsidP="00597B65">
      <w:pPr>
        <w:pStyle w:val="Titolo2"/>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La Visione: Un Partner per l'Innovazione Incessante e l'Hardware Intelligente</w:t>
      </w:r>
    </w:p>
    <w:p w14:paraId="0000003E"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Il Sistema MIU non è solo un software; è una </w:t>
      </w:r>
      <w:r>
        <w:rPr>
          <w:rFonts w:ascii="Google Sans Text" w:eastAsia="Google Sans Text" w:hAnsi="Google Sans Text" w:cs="Google Sans Text"/>
          <w:b/>
          <w:color w:val="1B1C1D"/>
        </w:rPr>
        <w:t>filosofia di intelligenza aumentata</w:t>
      </w:r>
      <w:r>
        <w:rPr>
          <w:rFonts w:ascii="Google Sans Text" w:eastAsia="Google Sans Text" w:hAnsi="Google Sans Text" w:cs="Google Sans Text"/>
          <w:color w:val="1B1C1D"/>
        </w:rPr>
        <w:t xml:space="preserve">. Offre la possibilità di superare i limiti dell'intuizione umana e della programmazione statica, introducendo un motore di innovazione continuo. È un progetto che non si limita a rispondere a domande, ma </w:t>
      </w:r>
      <w:r>
        <w:rPr>
          <w:rFonts w:ascii="Google Sans Text" w:eastAsia="Google Sans Text" w:hAnsi="Google Sans Text" w:cs="Google Sans Text"/>
          <w:b/>
          <w:color w:val="1B1C1D"/>
        </w:rPr>
        <w:t>impara a porre le domande giuste e a generare le proprie risposte, in un ciclo di scoperta infinita.</w:t>
      </w:r>
    </w:p>
    <w:p w14:paraId="0000003F"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Questa è la prossima frontiera dell'IA: sistemi che non solo apprendono, ma </w:t>
      </w:r>
      <w:r>
        <w:rPr>
          <w:rFonts w:ascii="Google Sans Text" w:eastAsia="Google Sans Text" w:hAnsi="Google Sans Text" w:cs="Google Sans Text"/>
          <w:b/>
          <w:color w:val="1B1C1D"/>
        </w:rPr>
        <w:t>evolvono attivamente la propria intelligenza e conoscenza, fino a plasmare l'hardware stesso su cui risiedono.</w:t>
      </w:r>
    </w:p>
    <w:p w14:paraId="00000040" w14:textId="77777777" w:rsidR="00134048" w:rsidRDefault="00000000" w:rsidP="00597B65">
      <w:pPr>
        <w:pBdr>
          <w:top w:val="nil"/>
          <w:left w:val="nil"/>
          <w:bottom w:val="nil"/>
          <w:right w:val="nil"/>
          <w:between w:val="nil"/>
        </w:pBdr>
        <w:spacing w:after="240" w:line="275" w:lineRule="auto"/>
        <w:jc w:val="both"/>
        <w:rPr>
          <w:rFonts w:ascii="Google Sans Text" w:eastAsia="Google Sans Text" w:hAnsi="Google Sans Text" w:cs="Google Sans Text"/>
          <w:b/>
          <w:color w:val="1B1C1D"/>
        </w:rPr>
      </w:pPr>
      <w:r>
        <w:rPr>
          <w:rFonts w:ascii="Google Sans Text" w:eastAsia="Google Sans Text" w:hAnsi="Google Sans Text" w:cs="Google Sans Text"/>
          <w:b/>
          <w:color w:val="1B1C1D"/>
        </w:rPr>
        <w:t>Attualmente, non esiste alcun altro sistema intelligente in grado di offrire le prospettive di autonomia nella generazione di conoscenza e nell'auto-evoluzione che il binomio MIU &amp; LLM è progettato per realizzare.</w:t>
      </w:r>
    </w:p>
    <w:p w14:paraId="00000041" w14:textId="59F11F6B" w:rsidR="0013404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2B24139">
          <v:rect id="_x0000_i1030" style="width:0;height:1.5pt" o:hralign="center" o:hrstd="t" o:hr="t" fillcolor="#a0a0a0" stroked="f"/>
        </w:pict>
      </w:r>
    </w:p>
    <w:sectPr w:rsidR="0013404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97C0BF8-4470-4DFD-97A3-D89DFB7975B4}"/>
    <w:embedItalic r:id="rId2" w:fontKey="{3FE003DA-B023-4121-95D1-71DE9DB16923}"/>
  </w:font>
  <w:font w:name="Google Sans">
    <w:charset w:val="00"/>
    <w:family w:val="auto"/>
    <w:pitch w:val="default"/>
    <w:embedRegular r:id="rId3" w:fontKey="{CF5E52E8-D1D5-4802-ADBF-C3D74E32323F}"/>
    <w:embedBold r:id="rId4" w:fontKey="{DDF3C60B-9EB2-4DCA-BA63-3A8E0E8B5A2E}"/>
  </w:font>
  <w:font w:name="Google Sans Text">
    <w:charset w:val="00"/>
    <w:family w:val="auto"/>
    <w:pitch w:val="default"/>
    <w:embedRegular r:id="rId5" w:fontKey="{F3D63522-0155-4669-9ED1-26860DCDF80C}"/>
    <w:embedBold r:id="rId6" w:fontKey="{58A5FB10-4A60-48C3-A255-2E787D6E2036}"/>
  </w:font>
  <w:font w:name="Calibri">
    <w:panose1 w:val="020F0502020204030204"/>
    <w:charset w:val="00"/>
    <w:family w:val="swiss"/>
    <w:pitch w:val="variable"/>
    <w:sig w:usb0="E4002EFF" w:usb1="C000247B" w:usb2="00000009" w:usb3="00000000" w:csb0="000001FF" w:csb1="00000000"/>
    <w:embedRegular r:id="rId7" w:fontKey="{14C4CD84-E4DE-4E60-BDBB-28DB246D3DB1}"/>
  </w:font>
  <w:font w:name="Cambria">
    <w:panose1 w:val="02040503050406030204"/>
    <w:charset w:val="00"/>
    <w:family w:val="roman"/>
    <w:pitch w:val="variable"/>
    <w:sig w:usb0="E00006FF" w:usb1="420024FF" w:usb2="02000000" w:usb3="00000000" w:csb0="0000019F" w:csb1="00000000"/>
    <w:embedRegular r:id="rId8" w:fontKey="{5928F108-3AEE-41C5-9E31-74B5332887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81D55"/>
    <w:multiLevelType w:val="multilevel"/>
    <w:tmpl w:val="E70EB96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3F6A3E"/>
    <w:multiLevelType w:val="multilevel"/>
    <w:tmpl w:val="42B22A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2F41355"/>
    <w:multiLevelType w:val="multilevel"/>
    <w:tmpl w:val="B4A6E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3EB7214"/>
    <w:multiLevelType w:val="multilevel"/>
    <w:tmpl w:val="99361C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A522949"/>
    <w:multiLevelType w:val="multilevel"/>
    <w:tmpl w:val="1B46A3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CC5181E"/>
    <w:multiLevelType w:val="multilevel"/>
    <w:tmpl w:val="BCFA61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D69258F"/>
    <w:multiLevelType w:val="multilevel"/>
    <w:tmpl w:val="4C1409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DBA41A8"/>
    <w:multiLevelType w:val="multilevel"/>
    <w:tmpl w:val="18641B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67749B9"/>
    <w:multiLevelType w:val="multilevel"/>
    <w:tmpl w:val="E80460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89E3E80"/>
    <w:multiLevelType w:val="multilevel"/>
    <w:tmpl w:val="CFF0D3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ED06A2A"/>
    <w:multiLevelType w:val="multilevel"/>
    <w:tmpl w:val="3FC600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64114537">
    <w:abstractNumId w:val="8"/>
  </w:num>
  <w:num w:numId="2" w16cid:durableId="2079863272">
    <w:abstractNumId w:val="3"/>
  </w:num>
  <w:num w:numId="3" w16cid:durableId="1191601056">
    <w:abstractNumId w:val="5"/>
  </w:num>
  <w:num w:numId="4" w16cid:durableId="40442872">
    <w:abstractNumId w:val="2"/>
  </w:num>
  <w:num w:numId="5" w16cid:durableId="1085110069">
    <w:abstractNumId w:val="1"/>
  </w:num>
  <w:num w:numId="6" w16cid:durableId="1677877647">
    <w:abstractNumId w:val="6"/>
  </w:num>
  <w:num w:numId="7" w16cid:durableId="1972126634">
    <w:abstractNumId w:val="10"/>
  </w:num>
  <w:num w:numId="8" w16cid:durableId="975791474">
    <w:abstractNumId w:val="4"/>
  </w:num>
  <w:num w:numId="9" w16cid:durableId="94636469">
    <w:abstractNumId w:val="7"/>
  </w:num>
  <w:num w:numId="10" w16cid:durableId="1409842302">
    <w:abstractNumId w:val="0"/>
  </w:num>
  <w:num w:numId="11" w16cid:durableId="9625403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048"/>
    <w:rsid w:val="000C6C94"/>
    <w:rsid w:val="00134048"/>
    <w:rsid w:val="00597B65"/>
    <w:rsid w:val="006570A0"/>
    <w:rsid w:val="006E112D"/>
    <w:rsid w:val="00A146AC"/>
    <w:rsid w:val="00C912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F93A7"/>
  <w15:docId w15:val="{9D7A6E73-82A4-4E5C-B33E-5CE74F78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pBdr>
        <w:top w:val="nil"/>
        <w:left w:val="nil"/>
        <w:bottom w:val="nil"/>
        <w:right w:val="nil"/>
        <w:between w:val="nil"/>
      </w:pBdr>
      <w:spacing w:before="240" w:after="240"/>
      <w:outlineLvl w:val="0"/>
    </w:pPr>
    <w:rPr>
      <w:b/>
      <w:sz w:val="48"/>
      <w:szCs w:val="48"/>
    </w:rPr>
  </w:style>
  <w:style w:type="paragraph" w:styleId="Titolo2">
    <w:name w:val="heading 2"/>
    <w:basedOn w:val="Normale"/>
    <w:next w:val="Normale"/>
    <w:uiPriority w:val="9"/>
    <w:unhideWhenUsed/>
    <w:qFormat/>
    <w:pPr>
      <w:pBdr>
        <w:top w:val="nil"/>
        <w:left w:val="nil"/>
        <w:bottom w:val="nil"/>
        <w:right w:val="nil"/>
        <w:between w:val="nil"/>
      </w:pBdr>
      <w:spacing w:before="225" w:after="225"/>
      <w:outlineLvl w:val="1"/>
    </w:pPr>
    <w:rPr>
      <w:b/>
      <w:sz w:val="36"/>
      <w:szCs w:val="36"/>
    </w:rPr>
  </w:style>
  <w:style w:type="paragraph" w:styleId="Titolo3">
    <w:name w:val="heading 3"/>
    <w:basedOn w:val="Normale"/>
    <w:next w:val="Normale"/>
    <w:uiPriority w:val="9"/>
    <w:semiHidden/>
    <w:unhideWhenUsed/>
    <w:qFormat/>
    <w:pPr>
      <w:pBdr>
        <w:top w:val="nil"/>
        <w:left w:val="nil"/>
        <w:bottom w:val="nil"/>
        <w:right w:val="nil"/>
        <w:between w:val="nil"/>
      </w:pBdr>
      <w:spacing w:before="240" w:after="240"/>
      <w:outlineLvl w:val="2"/>
    </w:pPr>
    <w:rPr>
      <w:b/>
      <w:sz w:val="28"/>
      <w:szCs w:val="28"/>
    </w:rPr>
  </w:style>
  <w:style w:type="paragraph" w:styleId="Titolo4">
    <w:name w:val="heading 4"/>
    <w:basedOn w:val="Normale"/>
    <w:next w:val="Normale"/>
    <w:uiPriority w:val="9"/>
    <w:semiHidden/>
    <w:unhideWhenUsed/>
    <w:qFormat/>
    <w:pPr>
      <w:pBdr>
        <w:top w:val="nil"/>
        <w:left w:val="nil"/>
        <w:bottom w:val="nil"/>
        <w:right w:val="nil"/>
        <w:between w:val="nil"/>
      </w:pBdr>
      <w:spacing w:before="255" w:after="255"/>
      <w:outlineLvl w:val="3"/>
    </w:pPr>
    <w:rPr>
      <w:b/>
      <w:sz w:val="24"/>
      <w:szCs w:val="24"/>
    </w:rPr>
  </w:style>
  <w:style w:type="paragraph" w:styleId="Titolo5">
    <w:name w:val="heading 5"/>
    <w:basedOn w:val="Normale"/>
    <w:next w:val="Normale"/>
    <w:uiPriority w:val="9"/>
    <w:semiHidden/>
    <w:unhideWhenUsed/>
    <w:qFormat/>
    <w:pPr>
      <w:pBdr>
        <w:top w:val="nil"/>
        <w:left w:val="nil"/>
        <w:bottom w:val="nil"/>
        <w:right w:val="nil"/>
        <w:between w:val="nil"/>
      </w:pBdr>
      <w:spacing w:before="255" w:after="255"/>
      <w:outlineLvl w:val="4"/>
    </w:pPr>
    <w:rPr>
      <w:b/>
      <w:sz w:val="18"/>
      <w:szCs w:val="18"/>
    </w:rPr>
  </w:style>
  <w:style w:type="paragraph" w:styleId="Titolo6">
    <w:name w:val="heading 6"/>
    <w:basedOn w:val="Normale"/>
    <w:next w:val="Normale"/>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1711</Words>
  <Characters>9753</Characters>
  <Application>Microsoft Office Word</Application>
  <DocSecurity>0</DocSecurity>
  <Lines>81</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russom</dc:creator>
  <cp:lastModifiedBy>Rocco Marco Russo</cp:lastModifiedBy>
  <cp:revision>3</cp:revision>
  <cp:lastPrinted>2025-07-27T09:53:00Z</cp:lastPrinted>
  <dcterms:created xsi:type="dcterms:W3CDTF">2025-07-27T09:53:00Z</dcterms:created>
  <dcterms:modified xsi:type="dcterms:W3CDTF">2025-07-27T10:18:00Z</dcterms:modified>
</cp:coreProperties>
</file>